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302" w:rsidRPr="002F5302" w:rsidRDefault="002F5302" w:rsidP="002F5302">
      <w:pPr>
        <w:spacing w:after="0" w:line="240" w:lineRule="auto"/>
        <w:jc w:val="center"/>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Договор поставки № ______</w:t>
      </w:r>
    </w:p>
    <w:p w:rsidR="002F5302" w:rsidRPr="006F7F2F" w:rsidRDefault="006F7F2F" w:rsidP="002F5302">
      <w:pPr>
        <w:spacing w:after="0" w:line="240" w:lineRule="auto"/>
        <w:jc w:val="both"/>
        <w:rPr>
          <w:rFonts w:ascii="Times New Roman" w:eastAsia="Times New Roman" w:hAnsi="Times New Roman" w:cs="Times New Roman"/>
          <w:color w:val="000000"/>
          <w:sz w:val="24"/>
          <w:lang w:eastAsia="ru-RU"/>
        </w:rPr>
      </w:pPr>
      <w:proofErr w:type="spellStart"/>
      <w:r>
        <w:rPr>
          <w:rFonts w:ascii="Times New Roman" w:eastAsia="Times New Roman" w:hAnsi="Times New Roman" w:cs="Times New Roman"/>
          <w:color w:val="000000"/>
          <w:sz w:val="24"/>
          <w:lang w:eastAsia="ru-RU"/>
        </w:rPr>
        <w:t>г.</w:t>
      </w:r>
      <w:r w:rsidR="002F5302" w:rsidRPr="002F5302">
        <w:rPr>
          <w:rFonts w:ascii="Times New Roman" w:eastAsia="Times New Roman" w:hAnsi="Times New Roman" w:cs="Times New Roman"/>
          <w:color w:val="000000"/>
          <w:sz w:val="24"/>
          <w:lang w:eastAsia="ru-RU"/>
        </w:rPr>
        <w:t>Уфа</w:t>
      </w:r>
      <w:proofErr w:type="spellEnd"/>
      <w:r w:rsidR="002F5302" w:rsidRPr="002F5302">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                                                                                                                                       2017 г.</w:t>
      </w:r>
    </w:p>
    <w:p w:rsidR="002F5302" w:rsidRPr="002F5302" w:rsidRDefault="002F5302" w:rsidP="002F5302">
      <w:pPr>
        <w:spacing w:after="0" w:line="240" w:lineRule="auto"/>
        <w:ind w:firstLine="708"/>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ООО «</w:t>
      </w:r>
      <w:r w:rsidR="00C67C95">
        <w:rPr>
          <w:rFonts w:ascii="Times New Roman" w:eastAsia="Times New Roman" w:hAnsi="Times New Roman" w:cs="Times New Roman"/>
          <w:color w:val="000000"/>
          <w:sz w:val="24"/>
          <w:lang w:eastAsia="ru-RU"/>
        </w:rPr>
        <w:t>Глория</w:t>
      </w:r>
      <w:r w:rsidRPr="002F5302">
        <w:rPr>
          <w:rFonts w:ascii="Times New Roman" w:eastAsia="Times New Roman" w:hAnsi="Times New Roman" w:cs="Times New Roman"/>
          <w:color w:val="000000"/>
          <w:sz w:val="24"/>
          <w:lang w:eastAsia="ru-RU"/>
        </w:rPr>
        <w:t xml:space="preserve">», именуемое в дальнейшем «Покупатель», в лице директора </w:t>
      </w:r>
      <w:r w:rsidR="00C67C95">
        <w:rPr>
          <w:rFonts w:ascii="Times New Roman" w:eastAsia="Times New Roman" w:hAnsi="Times New Roman" w:cs="Times New Roman"/>
          <w:color w:val="000000"/>
          <w:sz w:val="24"/>
          <w:lang w:eastAsia="ru-RU"/>
        </w:rPr>
        <w:t>Бычкова Алексея Михайловича</w:t>
      </w:r>
      <w:r w:rsidRPr="002F5302">
        <w:rPr>
          <w:rFonts w:ascii="Times New Roman" w:eastAsia="Times New Roman" w:hAnsi="Times New Roman" w:cs="Times New Roman"/>
          <w:color w:val="000000"/>
          <w:sz w:val="24"/>
          <w:lang w:eastAsia="ru-RU"/>
        </w:rPr>
        <w:t>., действующего на основании Устава с одной стороны, и _____________________________________ именуемое в дальнейшем «Поставщик», в лице____________</w:t>
      </w:r>
      <w:r w:rsidR="006F7F2F">
        <w:rPr>
          <w:rFonts w:ascii="Times New Roman" w:eastAsia="Times New Roman" w:hAnsi="Times New Roman" w:cs="Times New Roman"/>
          <w:color w:val="000000"/>
          <w:sz w:val="24"/>
          <w:lang w:eastAsia="ru-RU"/>
        </w:rPr>
        <w:t>_____________________________________________</w:t>
      </w:r>
      <w:r w:rsidRPr="002F5302">
        <w:rPr>
          <w:rFonts w:ascii="Times New Roman" w:eastAsia="Times New Roman" w:hAnsi="Times New Roman" w:cs="Times New Roman"/>
          <w:color w:val="000000"/>
          <w:sz w:val="24"/>
          <w:lang w:eastAsia="ru-RU"/>
        </w:rPr>
        <w:t>, действующего на основании________________________</w:t>
      </w:r>
      <w:r w:rsidR="006F7F2F">
        <w:rPr>
          <w:rFonts w:ascii="Times New Roman" w:eastAsia="Times New Roman" w:hAnsi="Times New Roman" w:cs="Times New Roman"/>
          <w:color w:val="000000"/>
          <w:sz w:val="24"/>
          <w:lang w:eastAsia="ru-RU"/>
        </w:rPr>
        <w:t>________</w:t>
      </w:r>
      <w:r w:rsidRPr="002F5302">
        <w:rPr>
          <w:rFonts w:ascii="Times New Roman" w:eastAsia="Times New Roman" w:hAnsi="Times New Roman" w:cs="Times New Roman"/>
          <w:color w:val="000000"/>
          <w:sz w:val="24"/>
          <w:lang w:eastAsia="ru-RU"/>
        </w:rPr>
        <w:t xml:space="preserve">, с другой стороны, совместно именуемые «Стороны», заключили настоящий договор о нижеследующем: </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1. Определения и понятия</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1.1. Офис – административный блок, расположенный по адресу: </w:t>
      </w:r>
      <w:r w:rsidR="00C67C95" w:rsidRPr="00C67C95">
        <w:rPr>
          <w:rFonts w:ascii="Times New Roman" w:eastAsia="Times New Roman" w:hAnsi="Times New Roman" w:cs="Times New Roman"/>
          <w:color w:val="000000"/>
          <w:sz w:val="24"/>
          <w:lang w:eastAsia="ru-RU"/>
        </w:rPr>
        <w:t>45</w:t>
      </w:r>
      <w:r w:rsidR="00541F06">
        <w:rPr>
          <w:rFonts w:ascii="Times New Roman" w:eastAsia="Times New Roman" w:hAnsi="Times New Roman" w:cs="Times New Roman"/>
          <w:color w:val="000000"/>
          <w:sz w:val="24"/>
          <w:lang w:eastAsia="ru-RU"/>
        </w:rPr>
        <w:t xml:space="preserve">0104, Республика Башкортостан, в г. </w:t>
      </w:r>
      <w:r w:rsidR="00C67C95" w:rsidRPr="00C67C95">
        <w:rPr>
          <w:rFonts w:ascii="Times New Roman" w:eastAsia="Times New Roman" w:hAnsi="Times New Roman" w:cs="Times New Roman"/>
          <w:color w:val="000000"/>
          <w:sz w:val="24"/>
          <w:lang w:eastAsia="ru-RU"/>
        </w:rPr>
        <w:t>Уфа, ул. Даута Юлтыя, д.9</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1.2. Розничная торговая сеть – магазины сети </w:t>
      </w:r>
      <w:r w:rsidR="00C67C95">
        <w:rPr>
          <w:rFonts w:ascii="Times New Roman" w:eastAsia="Times New Roman" w:hAnsi="Times New Roman" w:cs="Times New Roman"/>
          <w:color w:val="000000"/>
          <w:sz w:val="24"/>
          <w:lang w:eastAsia="ru-RU"/>
        </w:rPr>
        <w:t>ООО «Глория</w:t>
      </w:r>
      <w:r w:rsidRPr="002F5302">
        <w:rPr>
          <w:rFonts w:ascii="Times New Roman" w:eastAsia="Times New Roman" w:hAnsi="Times New Roman" w:cs="Times New Roman"/>
          <w:color w:val="000000"/>
          <w:sz w:val="24"/>
          <w:lang w:eastAsia="ru-RU"/>
        </w:rPr>
        <w:t xml:space="preserve">», в которые осуществляется поставка товаров Поставщиком. </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2. Предмет договора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2.1. Поставщик обязуется в обусловленный настоящим договором срок передать товар в собственность Покупателю в соответствии с его заказами, являющимися неотъемлемой частью настоящего Договора, а Покупатель обязуется принять этот товар и уплатить за него определенную денежную сумму (цену). </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2.2. Заказы выставляются Покупателем на основании согласованного Сторонами Контракта, являющимся неотъемлемой частью настоящего Договора, который предусматривает согласованный перечень поставляемых товаров, цены на них и место доставки. Место доставки Товара указывается в </w:t>
      </w:r>
      <w:r w:rsidRPr="002F5302">
        <w:rPr>
          <w:rFonts w:ascii="Times New Roman" w:eastAsia="Times New Roman" w:hAnsi="Times New Roman" w:cs="Times New Roman"/>
          <w:b/>
          <w:bCs/>
          <w:color w:val="000000"/>
          <w:sz w:val="24"/>
          <w:lang w:eastAsia="ru-RU"/>
        </w:rPr>
        <w:t>Приложении №1</w:t>
      </w:r>
      <w:r w:rsidRPr="002F5302">
        <w:rPr>
          <w:rFonts w:ascii="Times New Roman" w:eastAsia="Times New Roman" w:hAnsi="Times New Roman" w:cs="Times New Roman"/>
          <w:color w:val="000000"/>
          <w:sz w:val="24"/>
          <w:lang w:eastAsia="ru-RU"/>
        </w:rPr>
        <w:t xml:space="preserve">. Перечень товаров в Контрактах должны быть разделены на три группы в зависимости от срока хранения, а именно: до 10 дней, от 10 до 30 дней включительно и свыше 30 дней. Товары, не включенные в Контракт, не поставляются Поставщиком Покупателю. Поставщик обязуется передать Покупателю товар свободным от любых прав третьих лиц. </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2.3. Одновременно с передачей товара Поставщик обязан передать Покупателю все необходимые документы (товарная/товарно-транспортная накладная, счет-фактура и т.д.) согласно действующего законодательства.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2.4. Поставщик обязан поставлять товар с основным штрих кодом, если товар весовой, то дополнительно товар должен иметь весовой штрих код.</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3. Цена товара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3.1. Цена поставляемых товаров устанавливается в Контракте (Приложение к настоящему Договору) в рублях.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3.2. Розничные цены реализации устанавливаются Покупателем самостоятельно с учетом требования действующего законодательства.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3.3. Цены на товары, поставленные в соответствии с настоящим договором, включают в себя стоимость упаковочной тары, транспортировки, НДС, а также иные расходы, понесенные Поставщиком при поставке товара.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3.4. При изменении цены на товары, Поставщик обязан письменно уведомить об этом Покупателя в срок не менее чем за 30 (тридцать) календарных дней до изменения цены, и предложить внести соответствующие изменения в Контракт, в случае принятия Покупателем </w:t>
      </w:r>
      <w:r w:rsidR="00777573" w:rsidRPr="002F5302">
        <w:rPr>
          <w:rFonts w:ascii="Times New Roman" w:eastAsia="Times New Roman" w:hAnsi="Times New Roman" w:cs="Times New Roman"/>
          <w:color w:val="000000"/>
          <w:sz w:val="24"/>
          <w:lang w:eastAsia="ru-RU"/>
        </w:rPr>
        <w:t>товаров,</w:t>
      </w:r>
      <w:r w:rsidRPr="002F5302">
        <w:rPr>
          <w:rFonts w:ascii="Times New Roman" w:eastAsia="Times New Roman" w:hAnsi="Times New Roman" w:cs="Times New Roman"/>
          <w:color w:val="000000"/>
          <w:sz w:val="24"/>
          <w:lang w:eastAsia="ru-RU"/>
        </w:rPr>
        <w:t xml:space="preserve"> поставленных по цене, измененной Поставщиком в одностороннем </w:t>
      </w:r>
      <w:r w:rsidRPr="002F5302">
        <w:rPr>
          <w:rFonts w:ascii="Times New Roman" w:eastAsia="Times New Roman" w:hAnsi="Times New Roman" w:cs="Times New Roman"/>
          <w:color w:val="000000"/>
          <w:sz w:val="24"/>
          <w:lang w:eastAsia="ru-RU"/>
        </w:rPr>
        <w:lastRenderedPageBreak/>
        <w:t>порядке, и, соответственно, подписание товарной накладной ни при каких условиях не будут толковаться как согласие Покупателя с изменением цены поставляемых товаров. В таком случае Поставщик обязан соответствующим образом откорректировать все необходимые документы и передать их Покупателю в течение трех дней с даты поставки. В случае, если изменение цен на товары, торговых надбавок (наценок) к ценам на них связано с исполнением федеральных законов, а также принимаемыми в соответствии с ними нормативными правовыми актами соответствующих органов государственной власти и (или) нормативными правовыми актами органов местного самоуправления, то Контракт должен быть изменен сторонами настоящего договора в семидневный срок. В остальных случаях, изменения в Контракт могут быть внесены только по взаимному согласию сторон. Изменения в Контракт подписываются уполномоченными лицами либо по доверенности.</w:t>
      </w:r>
    </w:p>
    <w:p w:rsidR="002F5302" w:rsidRPr="002F5302" w:rsidRDefault="002F5302" w:rsidP="002F5302">
      <w:pPr>
        <w:spacing w:after="240" w:line="240" w:lineRule="auto"/>
        <w:rPr>
          <w:rFonts w:ascii="Times New Roman" w:eastAsia="Times New Roman" w:hAnsi="Times New Roman" w:cs="Times New Roman"/>
          <w:sz w:val="28"/>
          <w:szCs w:val="24"/>
          <w:lang w:eastAsia="ru-RU"/>
        </w:rPr>
      </w:pPr>
      <w:r w:rsidRPr="002F5302">
        <w:rPr>
          <w:rFonts w:ascii="Times New Roman" w:eastAsia="Times New Roman" w:hAnsi="Times New Roman" w:cs="Times New Roman"/>
          <w:sz w:val="28"/>
          <w:szCs w:val="24"/>
          <w:lang w:eastAsia="ru-RU"/>
        </w:rPr>
        <w:br/>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4. Качество товара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4.1. Поставщик обязан передать товар Покупателю, соответствующий требованиям стандартов, обеспечивающий безопасность жизни, здоровья потребителей, охрану окружающей среды и соответствующий требованиям, принятым при поставках товара в РФ обеспечивающий его использование по обычному назначению.</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4.2. Товары должны быть маркированы, и содержать информацию в соответствии с требованиями нормативных актов в области стандартизации, сертификации, защиты прав потребителей, иного специального законодательства о качестве продукции, работ и услуг. Текст информации для потребителя наносят на русском языке.</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4.3. Поставщик обязан осуществлять поставку товара Покупателю со сроком употребления не менее 2/3 срока годности.</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5. Сроки и условия поставки</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5.1. Поставщик самостоятельно своим транспортом и за свой счет производит доставку товара в каждый магазин Покупателя, в соответствии с согласованным Сторонами Заказом.</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5.1.1. Доставка скоропортящихся пищевых продуктов осуществляется специализированным охлаждаемым или изотермическим транспортом при соответствующем температурном режиме. 5.2. Под датой поставки понимается дата получения товара магазином Покупателя. Датой перехода права собственности, считается дата фактической (физической) передачи товара Поставщиком Покупателю, в этот же момент к Покупателю переходит риск случайной гибели или повреждения товара.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5.3. Поставщик в течение 3 дней с момента подписания настоящего Договора обязан письменно согласовать график поставки товара с Покупателем (</w:t>
      </w:r>
      <w:r w:rsidRPr="002F5302">
        <w:rPr>
          <w:rFonts w:ascii="Times New Roman" w:eastAsia="Times New Roman" w:hAnsi="Times New Roman" w:cs="Times New Roman"/>
          <w:b/>
          <w:bCs/>
          <w:color w:val="000000"/>
          <w:sz w:val="24"/>
          <w:lang w:eastAsia="ru-RU"/>
        </w:rPr>
        <w:t>Приложения № 2 к настоящему Договору</w:t>
      </w:r>
      <w:r w:rsidRPr="002F5302">
        <w:rPr>
          <w:rFonts w:ascii="Times New Roman" w:eastAsia="Times New Roman" w:hAnsi="Times New Roman" w:cs="Times New Roman"/>
          <w:color w:val="000000"/>
          <w:sz w:val="24"/>
          <w:lang w:eastAsia="ru-RU"/>
        </w:rPr>
        <w:t>). 5.4. Поставщик обязан предоставлять вместе с товаром один экземпляр товарной накладной для Покупателя и один экземпляр для Поставщика, по одному экземпляру счета-фактуры.</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5.5. Заказы могут направляться Поставщику в письменной форме, по Интернету посредством электронной почты (электронный заказ имеет юридическую силу и может быть использован в суде), по факсимильной связи или в иной, приемлемой для Покупателя форме, позволяющей однозначно идентифицировать отправителя, не позднее, чем за один день до начала поставки. В заказе указывается адрес магазина Покупателя, в который должна быть произведена поставка, наименование и количество товара, срок поставки. Заказ также может содержать условие об ассортименте, комплектности, цене товара, которая должна соответствовать Контракту.</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5.6. Поставщик, получив заказ, обязан в удостоверении его получения подписать заказ и отправить его по факсу или по Интернету посредством электронной почты, позволяющей однозначно идентифицировать отправителя, в офис или в магазин Покупателя. Копии </w:t>
      </w:r>
      <w:r w:rsidRPr="002F5302">
        <w:rPr>
          <w:rFonts w:ascii="Times New Roman" w:eastAsia="Times New Roman" w:hAnsi="Times New Roman" w:cs="Times New Roman"/>
          <w:color w:val="000000"/>
          <w:sz w:val="24"/>
          <w:lang w:eastAsia="ru-RU"/>
        </w:rPr>
        <w:lastRenderedPageBreak/>
        <w:t>заказов, подписанные Поставщиком и присланные Покупателю по факсу, могут быть использованы в качестве письменных доказательств в судах.</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5.7. Покупатель вправе в одностороннем порядке изменить настоящий Договор в отношении ассортимента товара, утвержденного в Контракте. В этом случае Покупатель уведомляет Поставщика о выводе слабо реализуемого товара из Контракта в течение двадцати дней.</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5.8. Покупатель вправе, уведомив Поставщика, отказаться от принятия Товара, поставка которого просрочена на два дня.</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6. Условия платежа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6.</w:t>
      </w:r>
      <w:r w:rsidR="00777573" w:rsidRPr="002F5302">
        <w:rPr>
          <w:rFonts w:ascii="Times New Roman" w:eastAsia="Times New Roman" w:hAnsi="Times New Roman" w:cs="Times New Roman"/>
          <w:color w:val="000000"/>
          <w:sz w:val="24"/>
          <w:lang w:eastAsia="ru-RU"/>
        </w:rPr>
        <w:t>1. Оплата</w:t>
      </w:r>
      <w:r w:rsidRPr="002F5302">
        <w:rPr>
          <w:rFonts w:ascii="Times New Roman" w:eastAsia="Times New Roman" w:hAnsi="Times New Roman" w:cs="Times New Roman"/>
          <w:color w:val="000000"/>
          <w:sz w:val="24"/>
          <w:lang w:eastAsia="ru-RU"/>
        </w:rPr>
        <w:t xml:space="preserve"> товара производится Покупателем в следующем порядке:</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Покупателем;</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приемки таких товаров Покупателем;</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приемки таких товаров Покупателем.</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6.2. Под датой оплаты понимается дата списания денежных средств с расчетного счета Покупателя.</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6.3. Оплата производится на основании выставленных Поставщиком счетов-фактур, c указанием </w:t>
      </w:r>
      <w:r w:rsidR="00777573" w:rsidRPr="002F5302">
        <w:rPr>
          <w:rFonts w:ascii="Times New Roman" w:eastAsia="Times New Roman" w:hAnsi="Times New Roman" w:cs="Times New Roman"/>
          <w:color w:val="000000"/>
          <w:sz w:val="24"/>
          <w:lang w:eastAsia="ru-RU"/>
        </w:rPr>
        <w:t>цен,</w:t>
      </w:r>
      <w:r w:rsidRPr="002F5302">
        <w:rPr>
          <w:rFonts w:ascii="Times New Roman" w:eastAsia="Times New Roman" w:hAnsi="Times New Roman" w:cs="Times New Roman"/>
          <w:color w:val="000000"/>
          <w:sz w:val="24"/>
          <w:lang w:eastAsia="ru-RU"/>
        </w:rPr>
        <w:t xml:space="preserve"> согласованных сторонами в Контракте и в соответствии с количеством </w:t>
      </w:r>
      <w:r w:rsidR="00777573" w:rsidRPr="002F5302">
        <w:rPr>
          <w:rFonts w:ascii="Times New Roman" w:eastAsia="Times New Roman" w:hAnsi="Times New Roman" w:cs="Times New Roman"/>
          <w:color w:val="000000"/>
          <w:sz w:val="24"/>
          <w:lang w:eastAsia="ru-RU"/>
        </w:rPr>
        <w:t>товара,</w:t>
      </w:r>
      <w:r w:rsidRPr="002F5302">
        <w:rPr>
          <w:rFonts w:ascii="Times New Roman" w:eastAsia="Times New Roman" w:hAnsi="Times New Roman" w:cs="Times New Roman"/>
          <w:color w:val="000000"/>
          <w:sz w:val="24"/>
          <w:lang w:eastAsia="ru-RU"/>
        </w:rPr>
        <w:t xml:space="preserve"> фактически принятого Покупателем. Счет-фактуры должны быть оформлены в соответствии с действующим законодательством РФ, с указанием суммы НДС.</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6.4. В случае, если при проведении приемки товара, Поставщиком не будет переданы документы, которые он должен передать Покупателю в соответствии с законодательством и условиями настоящего договора Покупатель вправе, без применения к нему каких-либо мер ответственности, не оплачивать товар до предоставления документов. Срок оплаты данного товара будет исчисляться с момента предоставления недостающих документов.</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6.5. Покупатель вправе уменьшить сумму платежей, подлежащих перечислению Поставщику за поставленные товары, на сумму стоимости возвращенных некачественных товаров, а также на иные суммы, причитающиеся с Поставщика по настоящему Договору и другим договорам, заключенным между Поставщиком и Покупателем, включая пени и штрафы с письменного согласия Поставщика. При предоставлении Поставщиком премии либо вознаграждения Покупателю за приобретение определенного количества товара цена на поставленный товар в соответствии с п. 19.1 ст. 265 Налогового кодекса РФ не изменяется, так как представляют собой внереализационные расходы у Поставщика и внереализационные доходы у Покупателя.</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7. Упаковка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7.1. Товары должны иметь стандартную упаковку, соответствующую виду товара.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7.2. Упаковка должна предохранять товары от всякого рода повреждений во время транспортировки, с учетом перегрузок и хранения.</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7.3. Поставщик несет ответственность за порчу, ущерб, и утрату товаров вследствие некачественной или ненадлежащей упаковки.</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7.4. В случае некачественной упаковки Покупатель имеет право на возврат товара.</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8. Порядок приемки товара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lastRenderedPageBreak/>
        <w:t xml:space="preserve">8.1. Приемка товара Покупателем по количеству и качеству осуществляется в магазинах Покупателя, Распределительном центре или Производственном цехе по транспортным и сопроводительным документам, удостоверяющим количество, качество и комплектность товаров. Если в этих документах Поставщик указал вес товара и количество мест, Покупатель при приемке товара вправе проверить вес и количество мест. При невозможности перевеса товаров без тары определение веса нетто производится путем проверки веса брутто в момент получения товара и веса тары после освобождения ее от товара. Вес товара определяется с точностью </w:t>
      </w:r>
      <w:proofErr w:type="gramStart"/>
      <w:r w:rsidRPr="002F5302">
        <w:rPr>
          <w:rFonts w:ascii="Times New Roman" w:eastAsia="Times New Roman" w:hAnsi="Times New Roman" w:cs="Times New Roman"/>
          <w:color w:val="000000"/>
          <w:sz w:val="24"/>
          <w:lang w:eastAsia="ru-RU"/>
        </w:rPr>
        <w:t>до сотой грамма</w:t>
      </w:r>
      <w:proofErr w:type="gramEnd"/>
      <w:r w:rsidRPr="002F5302">
        <w:rPr>
          <w:rFonts w:ascii="Times New Roman" w:eastAsia="Times New Roman" w:hAnsi="Times New Roman" w:cs="Times New Roman"/>
          <w:color w:val="000000"/>
          <w:sz w:val="24"/>
          <w:lang w:eastAsia="ru-RU"/>
        </w:rPr>
        <w:t>. Покупатель вправе принять товар без проведения специальной проверки его количества и качества, если товар находится в надлежащей таре и упаковке, и у него отсутствуют видимые дефекты. Представитель Поставщика обязан присутствовать до полной приемки товара Покупателем, проверки и подписания документов, оформления и подписания.</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8.2. При обнаружении в ходе приемки товара в магазинах, либо в ином указанном в заказе Покупателя месте повреждения тары, несоответствия количества, качества, комплектности, маркировки передаваемого товара, тары или упаковки требованиям стандартов, техническим условиям, настоящему Договору, требованиям Таможенного Союза либо данным, указанным в маркировке и сопроводительных документах, удостоверяющих количество и качество товаров, а также в случае отсутствия или ненадлежащего оформления сопроводительных документов результаты приемки товара оформляются Актом, в котором указывается количество осмотренного товара и характер выявленных при приемке недостатков. При присутствии в момент составления Акта уполномоченного представителя Поставщика, Акт подписывается обеими сторонами. При отсутствии надлежащим образом уполномоченного представителя Поставщика, Акт составляется Покупателем в одностороннем порядке и направляется Покупателем Поставщику, в том числе, посредством электронной или факсимильной связи. В случае, если Поставщик в течение 5 (пяти) дней с даты получения не направит письменных мотивированных возражений, Акт считается принятым Поставщиком без возражений.</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8.3. Покупатель вправе отказаться от товаров, поставленных не по заказу. В этом случае Поставщик обязан вывезти товар. Покупатель уведомляет Поставщика об отказе от принятия товара, поставленного не по Заказу. Поставщик обязан вывезти товар в течение 2 (двух) дней с момента получения соответствующего уведомления от Покупателя. Если Поставщик не вывезет товар в указанный срок, Покупатель вправе реализовать товар или возвратить его Поставщику. Расходы, понесенные Покупателем в связи с принятием товаров на хранение, реализацией товаров или его возвратом, подлежат возмещению Поставщиком.</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8.4. В случае поставки товара без сопроводительных документов либо с неправильно оформленными документами Покупатель вправе отказаться от приемки такого товара. В случае приемки товара Поставщик обязан предоставить Покупателю надлежаще оформленные сопроводительные документы в течение трех календарных дней с момента приемки товара.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8.5. При приемке-передаче товара 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и Актов о несоответствии поставленного товара по количеству, качеству и ассортименту.</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8.6. При формировании Товарно-сопроводительных документов Поставщик обязан проставлять подписи и печати от имени Поставщика на каждом заполненном листе.</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9. Рекламации</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9.1. Рекламации могут быть заявлены в отношении качества и количества поставленного товара в случае его несоответствия условиям договора.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9.2. Рекламации по качеству могут быть заявлены в течение всего срока годности товара.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9.3. В отношении количества – в течение 3 (трех) дней с даты поставки товара.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lastRenderedPageBreak/>
        <w:t>9.4. В случае претензий, заявленных конечным потребителем, Поставщик обязан за свой счет произвести замену недоброкачественных товаров, в том числе возвращенных конечным Потребителем, в момент следующей поставки, но не позднее 2 (двух) календарных дней со дня получения извещения Покупателя. Если Поставщик не произведет замену недоброкачественного товара, Покупатель вправе отказаться от оплаты такого Товара и (или) уменьшить причитающиеся Поставщику платежи на стоимость недоброкачественного товара в одностороннем порядке.</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9.5. При выявлении Покупателем /самостоятельно/ несоответствия качества и количества поставленного товара условиям настоящего Договора, Покупатель вправе составить Акт, в котором указывается количество осмотренного товара и характер выявленных дефектов. Для составления Акта Покупатель вызывает по телефону представителя Поставщика. Неявка представителя Поставщика для составления Акта в течение 48 часов с момента вызова означает согласие Поставщика на составление Акта Покупателем в одностороннем порядке. Составленный Акт имеет полную юридическую силу. Акт со стороны Поставщика подписывается уполномоченным лицом, действующим по доверенности.</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9.6. Покупатель вправе в любое время по своему усмотрению назначать и проводить независимую экспертизу качества переданных Поставщиком Покупателю товаров по настоящему Договору. Покупатель обязан известить Поставщика за 2 (два) дня до проведения экспертизы о времени и месте ее проведения. В случае отсутствия при проведении экспертизы, надлежащим образом извещенного представителя Поставщика, результат экспертизы признается со стороны Поставщика действительным. В случае, если такая экспертиза обнаружит несоответствие товара условиям настоящего договора и действующему законодательству, затраты, связанные с проведением экспертизы в полной мере возмещаются Поставщиком Покупателю. Товары, которые экспертизой будут признаны не соответствующими условиям настоящего договора, подлежат вывозу Поставщиком от Покупателя, в течение пяти дней с момента получения Поставщиком письменного уведомления с приложением копии результатов такой экспертизы. Если данный товар не будет вывезен в течение пятидневного срока, Поставщик обязан уплатить Покупателю пени в размере 10% от закупочной стоимости такого товара за каждый день просрочки вывоза.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9.7. Возврат товара Поставщику по основаниям настоящего договора осуществляется Покупателем при наличии у представителя Поставщика доверенности, оформленной в установленном действующим законодательством РФ порядке, представляющей представителю Поставщика право на получение возвращаемого товара и подписание необходимых для этого документов.</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10. Обязанности Поставщика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Поставщик обязан:</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10.1. В счете-фактуре указывать обязательные реквизиты Покупателя и грузополучателя, согласно </w:t>
      </w:r>
      <w:r w:rsidRPr="002F5302">
        <w:rPr>
          <w:rFonts w:ascii="Times New Roman" w:eastAsia="Times New Roman" w:hAnsi="Times New Roman" w:cs="Times New Roman"/>
          <w:b/>
          <w:bCs/>
          <w:color w:val="000000"/>
          <w:sz w:val="24"/>
          <w:lang w:eastAsia="ru-RU"/>
        </w:rPr>
        <w:t>Приложения №1</w:t>
      </w:r>
      <w:r w:rsidRPr="002F5302">
        <w:rPr>
          <w:rFonts w:ascii="Times New Roman" w:eastAsia="Times New Roman" w:hAnsi="Times New Roman" w:cs="Times New Roman"/>
          <w:color w:val="000000"/>
          <w:sz w:val="24"/>
          <w:lang w:eastAsia="ru-RU"/>
        </w:rPr>
        <w:t xml:space="preserve"> к настоящему Договору. Если Поставщик поставил товары в количестве, меньшем, чем указано в накладной и Покупатель составил </w:t>
      </w:r>
      <w:r w:rsidRPr="002F5302">
        <w:rPr>
          <w:rFonts w:ascii="Times New Roman" w:eastAsia="Times New Roman" w:hAnsi="Times New Roman" w:cs="Times New Roman"/>
          <w:b/>
          <w:bCs/>
          <w:color w:val="000000"/>
          <w:sz w:val="24"/>
          <w:lang w:eastAsia="ru-RU"/>
        </w:rPr>
        <w:t>Акт о расхождении</w:t>
      </w:r>
      <w:r w:rsidRPr="002F5302">
        <w:rPr>
          <w:rFonts w:ascii="Times New Roman" w:eastAsia="Times New Roman" w:hAnsi="Times New Roman" w:cs="Times New Roman"/>
          <w:color w:val="000000"/>
          <w:sz w:val="24"/>
          <w:lang w:eastAsia="ru-RU"/>
        </w:rPr>
        <w:t>, Поставщик обязуется скорректировать и представить счета-фактуры в течение 3-х (трех) дней после поставки товара. В случае поставки товара отличающегося по срокам годности, Поставщик обязуется поставлять его отдельными накладными.</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10.2. Не позднее первого дня поставки сообщить телефон, факс и E-</w:t>
      </w:r>
      <w:proofErr w:type="spellStart"/>
      <w:r w:rsidRPr="002F5302">
        <w:rPr>
          <w:rFonts w:ascii="Times New Roman" w:eastAsia="Times New Roman" w:hAnsi="Times New Roman" w:cs="Times New Roman"/>
          <w:color w:val="000000"/>
          <w:sz w:val="24"/>
          <w:lang w:eastAsia="ru-RU"/>
        </w:rPr>
        <w:t>mail</w:t>
      </w:r>
      <w:proofErr w:type="spellEnd"/>
      <w:r w:rsidRPr="002F5302">
        <w:rPr>
          <w:rFonts w:ascii="Times New Roman" w:eastAsia="Times New Roman" w:hAnsi="Times New Roman" w:cs="Times New Roman"/>
          <w:color w:val="000000"/>
          <w:sz w:val="24"/>
          <w:lang w:eastAsia="ru-RU"/>
        </w:rPr>
        <w:t xml:space="preserve"> (обязательно) контактного лица, ответственного за оформление первичной документации и за сверку расчетов по реквизитам.</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10.3. Предоставить Покупателю следующие документы, заверенные печатью предприятия и подписью руководителя либо лица имеющего право заверять такие документы:</w:t>
      </w:r>
    </w:p>
    <w:p w:rsidR="002F5302" w:rsidRPr="002F5302" w:rsidRDefault="002F5302" w:rsidP="002F5302">
      <w:pPr>
        <w:spacing w:after="0" w:line="240" w:lineRule="auto"/>
        <w:ind w:left="708"/>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Свидетельство о государственной регистрации юридического лица (Форма №Р51000) – копию;</w:t>
      </w:r>
    </w:p>
    <w:p w:rsidR="002F5302" w:rsidRPr="002F5302" w:rsidRDefault="002F5302" w:rsidP="002F5302">
      <w:pPr>
        <w:spacing w:after="0" w:line="240" w:lineRule="auto"/>
        <w:ind w:left="708"/>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lastRenderedPageBreak/>
        <w:t>- Свидетельство о постановке на учет юридического лица в налоговом органе по месту нахождения на территории Российской Федерации (Форма №09-1-2) – копию;</w:t>
      </w:r>
    </w:p>
    <w:p w:rsidR="002F5302" w:rsidRPr="002F5302" w:rsidRDefault="002F5302" w:rsidP="002F5302">
      <w:pPr>
        <w:spacing w:after="0" w:line="240" w:lineRule="auto"/>
        <w:ind w:left="708"/>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Устав – копию;</w:t>
      </w:r>
    </w:p>
    <w:p w:rsidR="002F5302" w:rsidRPr="002F5302" w:rsidRDefault="002F5302" w:rsidP="002F5302">
      <w:pPr>
        <w:spacing w:after="0" w:line="240" w:lineRule="auto"/>
        <w:ind w:left="708"/>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Решение либо протокол о назначении директора – копию;</w:t>
      </w:r>
    </w:p>
    <w:p w:rsidR="002F5302" w:rsidRPr="002F5302" w:rsidRDefault="002F5302" w:rsidP="002F5302">
      <w:pPr>
        <w:spacing w:after="0" w:line="240" w:lineRule="auto"/>
        <w:ind w:left="708"/>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Приказ о приеме (назначении) главного бухгалтера (в случае если главный бухгалтер не предусмотрен, приказ о возложении обязанности по ведению бухгалтерского учета предприятия на директора) – копию;</w:t>
      </w:r>
    </w:p>
    <w:p w:rsidR="002F5302" w:rsidRPr="002F5302" w:rsidRDefault="002F5302" w:rsidP="002F5302">
      <w:pPr>
        <w:spacing w:after="0" w:line="240" w:lineRule="auto"/>
        <w:ind w:left="708"/>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Паспорт (если Поставщик является индивидуальным предпринимателем) – копию;</w:t>
      </w:r>
    </w:p>
    <w:p w:rsidR="002F5302" w:rsidRPr="002F5302" w:rsidRDefault="002F5302" w:rsidP="002F5302">
      <w:pPr>
        <w:spacing w:after="0" w:line="240" w:lineRule="auto"/>
        <w:ind w:left="708"/>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Справка об открытии расчетного счета – копию;</w:t>
      </w:r>
    </w:p>
    <w:p w:rsidR="002F5302" w:rsidRPr="002F5302" w:rsidRDefault="002F5302" w:rsidP="002F5302">
      <w:pPr>
        <w:spacing w:after="0" w:line="240" w:lineRule="auto"/>
        <w:ind w:left="708"/>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Информационное письмо от имени Поставщика о том, является ли он плательщиком НДС;</w:t>
      </w:r>
    </w:p>
    <w:p w:rsidR="002F5302" w:rsidRPr="002F5302" w:rsidRDefault="002F5302" w:rsidP="002F5302">
      <w:pPr>
        <w:spacing w:after="0" w:line="240" w:lineRule="auto"/>
        <w:ind w:left="708"/>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Приказ о предоставлении права подписи на счетах-фактурах за руководителя, за главного бухгалтера – копию;</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10.4. Ежемесячно направлять к Покупателю уполномоченного представителя для составления и подписания акта сверки взаимных расчетов, не позднее 20-го числа каждого месяца, следующего за отчетным. Если Поставщик не произвел до 20-го числа каждого месяца, следующего за отчетным, сверки взаимных расчетов, с оформлением акта сверки, это означает, что Поставщик признает верным состояние взаиморасчетов, установленное по данным бухгалтерского учета Покупателя.</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10.5. </w:t>
      </w:r>
      <w:r w:rsidR="006F7F2F" w:rsidRPr="002F5302">
        <w:rPr>
          <w:rFonts w:ascii="Times New Roman" w:eastAsia="Times New Roman" w:hAnsi="Times New Roman" w:cs="Times New Roman"/>
          <w:color w:val="000000"/>
          <w:sz w:val="24"/>
          <w:lang w:eastAsia="ru-RU"/>
        </w:rPr>
        <w:t>При предъявлении</w:t>
      </w:r>
      <w:r w:rsidRPr="002F5302">
        <w:rPr>
          <w:rFonts w:ascii="Times New Roman" w:eastAsia="Times New Roman" w:hAnsi="Times New Roman" w:cs="Times New Roman"/>
          <w:color w:val="000000"/>
          <w:sz w:val="24"/>
          <w:lang w:eastAsia="ru-RU"/>
        </w:rPr>
        <w:t xml:space="preserve"> к Покупателю иска о возмещении убытков, понесенных вследствие несоответствия качества постановленного товара, нарушения авторских прав третьих лиц, а также действующего законодательства, Покупатель вправе привлечь Поставщика к участию в процессе на стороне Покупателя, а Поставщик обязан оказать Покупателю содействие в защите их прав, в том числе по первому требованию предоставлять Покупателю все необходимые документы. Если Поставщик не вступит в уже начатое дело, то он лишается права доказывать неправильность ведения дела Покупателем.</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10.6. В случае если Поставщик не вывозит в уставленные договором сроки не заказанный товар, некачественный товар Покупатель имеет права утилизировать данный товар, предварительно уведомив Поставщика, с отнесением расходов по утилизации на Поставщика.</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11. Ответственность Сторон</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11.1. За поставку товаров с нарушением согласованных сроков Поставщик уплачивает Покупателю штраф в размере ___________ рублей. Под нарушением понимается как просрочка поставки, так и досрочная поставка без согласия Покупателя. Указанный штраф уплачивается Поставщиком независимо от уплаты неустойки за недопоставку товаров в месячные сроки.</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11.2. В случае исполнения Поставщиком заказа Покупателя менее чем на 85 процентов от количества заказанного товара, Поставщик обязан оплатить Покупателю штраф в размере ___________ рублей за каждый случай и по каждой позиции товара.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11.3. В случае непредставления или представления не в полном объеме и/или представления не надлежаще оформленных Поставщиком сопроводительных документов, Поставщик обязан оплатить Покупателю штраф в размере ___________ рублей за каждый не представленный или не надлежаще оформленный документ на основании выставленной претензии. </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11.4. В случае непредставления или несвоевременного </w:t>
      </w:r>
      <w:proofErr w:type="gramStart"/>
      <w:r w:rsidRPr="002F5302">
        <w:rPr>
          <w:rFonts w:ascii="Times New Roman" w:eastAsia="Times New Roman" w:hAnsi="Times New Roman" w:cs="Times New Roman"/>
          <w:color w:val="000000"/>
          <w:sz w:val="24"/>
          <w:lang w:eastAsia="ru-RU"/>
        </w:rPr>
        <w:t>предоставления</w:t>
      </w:r>
      <w:proofErr w:type="gramEnd"/>
      <w:r w:rsidRPr="002F5302">
        <w:rPr>
          <w:rFonts w:ascii="Times New Roman" w:eastAsia="Times New Roman" w:hAnsi="Times New Roman" w:cs="Times New Roman"/>
          <w:color w:val="000000"/>
          <w:sz w:val="24"/>
          <w:lang w:eastAsia="ru-RU"/>
        </w:rPr>
        <w:t xml:space="preserve"> или предоставления недостоверного штрих- кода на товар, что влечет за собой невозможность реализации соответствующего наименования товара, Поставщик обязан оплатить Покупателю штраф в размере ___________ рублей за каждую позицию товара с дефектом (отсутствием) штрих-кода и возместить понесенные Покупателем убытки на основании выставленной претензии.</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11.5. В случае увеличения Поставщиком в одностороннем порядке установленной в Контракте цены на товар, Поставщик обязан возместить Покупателю разницу </w:t>
      </w:r>
      <w:r w:rsidRPr="002F5302">
        <w:rPr>
          <w:rFonts w:ascii="Times New Roman" w:eastAsia="Times New Roman" w:hAnsi="Times New Roman" w:cs="Times New Roman"/>
          <w:color w:val="000000"/>
          <w:sz w:val="24"/>
          <w:lang w:eastAsia="ru-RU"/>
        </w:rPr>
        <w:lastRenderedPageBreak/>
        <w:t>образовавшейся в результате увеличения цены на товар суммы и штраф в размере ___________ рублей на основании выставленной претензии.</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11.6. Если на поставленный Поставщиком и реализуемый Покупателем товар в течение его срока годности и при соблюдении Покупателем условий хранения (в том числе неправильное оформление сопроводительных документов) был наложен штраф государственными контролирующими органами, и/или товар был снят с реализации, то ответственность за это, возлагается на Поставщика, который отвечает и обязан возместить все расходы, понесенные в связи с этим Покупателем и оплатить Покупателю штраф за нанесение ущерба имиджу Покупателя в размере ___________ рублей на основании выставленной претензии.</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11.7. В случае поставки товара с нарушением пункта 4.3. настоящего договора Поставщик уплачивает штраф в размере ___________ рублей за каждый случай, при этом принятие товара и реализация его Покупателем в пределах срока годности потребителю не освобождает Поставщика от уплаты штрафа.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11.8. Поставщик обязуется принимать все необходимые и обоснованные меры для предотвращения коррупции и коммерческого подкупа. Соответствующим образом Поставщик ни при каких обстоятельствах не вправе прямым или косвенным путем предлагать, обещать или предоставлять </w:t>
      </w:r>
      <w:proofErr w:type="gramStart"/>
      <w:r w:rsidRPr="002F5302">
        <w:rPr>
          <w:rFonts w:ascii="Times New Roman" w:eastAsia="Times New Roman" w:hAnsi="Times New Roman" w:cs="Times New Roman"/>
          <w:color w:val="000000"/>
          <w:sz w:val="24"/>
          <w:lang w:eastAsia="ru-RU"/>
        </w:rPr>
        <w:t>выго</w:t>
      </w:r>
      <w:bookmarkStart w:id="0" w:name="_GoBack"/>
      <w:bookmarkEnd w:id="0"/>
      <w:r w:rsidRPr="002F5302">
        <w:rPr>
          <w:rFonts w:ascii="Times New Roman" w:eastAsia="Times New Roman" w:hAnsi="Times New Roman" w:cs="Times New Roman"/>
          <w:color w:val="000000"/>
          <w:sz w:val="24"/>
          <w:lang w:eastAsia="ru-RU"/>
        </w:rPr>
        <w:t>ды</w:t>
      </w:r>
      <w:proofErr w:type="gramEnd"/>
      <w:r w:rsidRPr="002F5302">
        <w:rPr>
          <w:rFonts w:ascii="Times New Roman" w:eastAsia="Times New Roman" w:hAnsi="Times New Roman" w:cs="Times New Roman"/>
          <w:color w:val="000000"/>
          <w:sz w:val="24"/>
          <w:lang w:eastAsia="ru-RU"/>
        </w:rPr>
        <w:t xml:space="preserve"> или преимущества сотрудникам и членам руководства Покупателя. Недопустима передача подарков, подношений в какой бы то ни было форме и в какой бы то ни было ценности. Покупатель вправе прекратить без предупреждения действие всех существующих договоров в случае нарушения этого положения, если предварительное письменное предупреждение не будет принято во внимание. В случае серьезного нарушения предварительное предупреждение не требуется.</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11.9. Пункт 11.8. настоящего Договора не распространяется на образцы продукции, предоставляемые Покупателю по товарно-транспортным накладным и/или их представителям в целях исполнения сторонами своих обязательств по настоящему договору, в частности, для целей осмотра или проверки, а </w:t>
      </w:r>
      <w:r w:rsidR="006F7F2F" w:rsidRPr="002F5302">
        <w:rPr>
          <w:rFonts w:ascii="Times New Roman" w:eastAsia="Times New Roman" w:hAnsi="Times New Roman" w:cs="Times New Roman"/>
          <w:color w:val="000000"/>
          <w:sz w:val="24"/>
          <w:lang w:eastAsia="ru-RU"/>
        </w:rPr>
        <w:t>также</w:t>
      </w:r>
      <w:r w:rsidRPr="002F5302">
        <w:rPr>
          <w:rFonts w:ascii="Times New Roman" w:eastAsia="Times New Roman" w:hAnsi="Times New Roman" w:cs="Times New Roman"/>
          <w:color w:val="000000"/>
          <w:sz w:val="24"/>
          <w:lang w:eastAsia="ru-RU"/>
        </w:rPr>
        <w:t xml:space="preserve"> на предметы, используемые в профессиональных целях в офисе (</w:t>
      </w:r>
      <w:r w:rsidR="006F7F2F" w:rsidRPr="002F5302">
        <w:rPr>
          <w:rFonts w:ascii="Times New Roman" w:eastAsia="Times New Roman" w:hAnsi="Times New Roman" w:cs="Times New Roman"/>
          <w:color w:val="000000"/>
          <w:sz w:val="24"/>
          <w:lang w:eastAsia="ru-RU"/>
        </w:rPr>
        <w:t>например,</w:t>
      </w:r>
      <w:r w:rsidRPr="002F5302">
        <w:rPr>
          <w:rFonts w:ascii="Times New Roman" w:eastAsia="Times New Roman" w:hAnsi="Times New Roman" w:cs="Times New Roman"/>
          <w:color w:val="000000"/>
          <w:sz w:val="24"/>
          <w:lang w:eastAsia="ru-RU"/>
        </w:rPr>
        <w:t xml:space="preserve"> канцелярские принадлежности с символикой предприятия Поставщика).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11.10. В случае неисполнения Поставщиком обязательств, предусмотренных пунктом 11.8. настоящего Договора, Покупатель имеет право требовать возмещения причиненных ему таким неисполнением убытков, а </w:t>
      </w:r>
      <w:r w:rsidR="006F7F2F" w:rsidRPr="002F5302">
        <w:rPr>
          <w:rFonts w:ascii="Times New Roman" w:eastAsia="Times New Roman" w:hAnsi="Times New Roman" w:cs="Times New Roman"/>
          <w:color w:val="000000"/>
          <w:sz w:val="24"/>
          <w:lang w:eastAsia="ru-RU"/>
        </w:rPr>
        <w:t>также</w:t>
      </w:r>
      <w:r w:rsidRPr="002F5302">
        <w:rPr>
          <w:rFonts w:ascii="Times New Roman" w:eastAsia="Times New Roman" w:hAnsi="Times New Roman" w:cs="Times New Roman"/>
          <w:color w:val="000000"/>
          <w:sz w:val="24"/>
          <w:lang w:eastAsia="ru-RU"/>
        </w:rPr>
        <w:t xml:space="preserve"> в случае выявления вышеперечисленных фактов и фактов коммерческого подкупа сотрудников одной из сторон по договору, сторона, подвергшаяся коммерческому подкупу, вправе потребовать от стороны, осуществившей коммерческий подкуп, уплаты штрафа в размере ___________ рублей. Сторона, осуществляющая коммерческий подкуп, в полном объеме выплачивает данный штраф в срок не позднее пяти банковских дней с момента получения претензии от стороны, подвергшейся коммерческому подкупу. Факт коммерческого подкупа доказывается в соответствии со ст. 204 УК РФ.</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11.11. В случае, если Поставщик после предоставления премии либо вознаграждения Покупателю за приобретение определенного количества товара в одностороннем порядке произвел изменение цены ранее поставленного товара, а также в целях уменьшения налоговой базы по НДС скорректировал выручку от реализации товаров на сумму премии, то в случае выявления налоговыми органами данного факта и признании его противоречащему законодательству, в результате которого на Покупателя будут наложены штрафные санкции. Поставщик возмещает Покупателю все прямые и косвенные расходы, связанные с данным нарушением.</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11.12. Стороны соглашаются, что в отношении всех заключенных между ними договоров, а также приложений к ним, по смыслу ст. 317.1 Гражданского кодекса Российской Федерации, проценты на сумму долга за период пользования денежными средствами не начисляются.</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lastRenderedPageBreak/>
        <w:t>12. Форс-мажорные обстоятельства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12.1. Под форс-мажорными обстоятельствами подразумевается такие бедствия, как войны, гражданская война, общественные беспорядки, акты органов государства и т. д. В каждом случае наступление такого события находится вне контроля сторон, и во всех таких случаях выполнение обязательств согласно настоящему Договору становится невозможным.</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12.2. Если форс-мажорные обстоятельства имеют место и препятствуют сторонам своевременно выполнить обязательства, от стороны, находящиеся в таких экстремальных условиях, освобождаются от исполнения обязанностей до прекращения действия указанных форс-мажорных обстоятельств при условии, что сторона, подвергшаяся действию форс-мажорных обстоятельств, немедленно уведомит другую сторону о случившемся с подробным описанием создавшихся условий.</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12.3. Сторона, для которой создалась невозможность исполнения обязательств по настоящему договору, обязана незамедлительно, но не позднее 3 (трех) календарных дней с момента их наступления, в письменной форме известить другую сторону о наступлении и прекращении вышеуказанных обстоятельств.</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13. Арбитраж</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13.1. Поставщик и Покупатель примут все меры к разрешению всех споров и разногласий, возникающих из настоящего договора или в связи с ним, путем переговоров.</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13.2. Если стороны не смогут прийти к согласию, то возникшие разногласия подлежат рассмотрению в Арбитражном суде Республики Башкортостан.</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14. Расторжение договора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14.1. Любая из сторон может досрочно расторгнуть настоящий Договор, уведомив о своем намерении другую сторону за 30 (тридцать) календарных дней до даты предполагаемой даты расторжения.</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14.2. В случае расторжения настоящего договора стороны должны исполнить все свои обязательства, возникшие до дня расторжения договора.</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15. Срок действия договора</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15.1. Настоящий договор вступает в силу с момента его подписания сторонами и действует до _____________ 201__ г.</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15.2. Договор считается пролонгированным на тех же условиях на каждый следующий календарный год, если за один месяц до окончания срока его действия, не одна из сторон не направила уведомления о его прекращении. Количество пролонгаций возможно неограниченное количество раз. </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16. Общие положения</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16.1. Настоящий Договор, включая приложения, составлен при полном понимании сторонами предмета договора и заменяет любые другие соглашения по данному предмету, заключенные ранее в устной или письменной форме.</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16.2. Изменения и дополнения к настоящему Договору действительны лишь в том случае, если они совершены в письменной форме.</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16.3. Уступка права Поставщика по настоящему договору третьему лицу возможна при письменном уведомлении Покупателя, после подписания акта сверки между сторонами по данному договору.</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16.4. Все реквизиты, указанные Сторонами в ст. 17 настоящего Договора, являются действующими. В случае изменения банковских или почтовых реквизитов Стороны обязаны сообщить о них друг другу в течение 3 (Трех) дней.</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16.5. Настоящий договор подписан в двух экземплярах – по одному для каждой из сторон, причем оба текста имеют равную юридическую силу.</w:t>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lastRenderedPageBreak/>
        <w:t xml:space="preserve">16.6. Контактное лицо со стороны Поставщика, ответственное за работу по поданному договору – </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_____________________________ тел. _____________________, e-</w:t>
      </w:r>
      <w:proofErr w:type="spellStart"/>
      <w:r w:rsidRPr="002F5302">
        <w:rPr>
          <w:rFonts w:ascii="Times New Roman" w:eastAsia="Times New Roman" w:hAnsi="Times New Roman" w:cs="Times New Roman"/>
          <w:color w:val="000000"/>
          <w:sz w:val="24"/>
          <w:lang w:eastAsia="ru-RU"/>
        </w:rPr>
        <w:t>mail</w:t>
      </w:r>
      <w:proofErr w:type="spellEnd"/>
      <w:r w:rsidRPr="002F5302">
        <w:rPr>
          <w:rFonts w:ascii="Times New Roman" w:eastAsia="Times New Roman" w:hAnsi="Times New Roman" w:cs="Times New Roman"/>
          <w:color w:val="000000"/>
          <w:sz w:val="24"/>
          <w:lang w:eastAsia="ru-RU"/>
        </w:rPr>
        <w:t xml:space="preserve"> - _______________________ </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 xml:space="preserve">16.7. Контактное лицо со стороны Покупателя, ответственное за работу по поданному договору – </w:t>
      </w:r>
    </w:p>
    <w:p w:rsidR="002F5302" w:rsidRPr="002F5302" w:rsidRDefault="002F5302" w:rsidP="002F5302">
      <w:pPr>
        <w:spacing w:after="0" w:line="240" w:lineRule="auto"/>
        <w:rPr>
          <w:rFonts w:ascii="Times New Roman" w:eastAsia="Times New Roman" w:hAnsi="Times New Roman" w:cs="Times New Roman"/>
          <w:sz w:val="28"/>
          <w:szCs w:val="24"/>
          <w:lang w:eastAsia="ru-RU"/>
        </w:rPr>
      </w:pP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_____________________________ тел. _____________________, e-</w:t>
      </w:r>
      <w:proofErr w:type="spellStart"/>
      <w:r w:rsidRPr="002F5302">
        <w:rPr>
          <w:rFonts w:ascii="Times New Roman" w:eastAsia="Times New Roman" w:hAnsi="Times New Roman" w:cs="Times New Roman"/>
          <w:color w:val="000000"/>
          <w:sz w:val="24"/>
          <w:lang w:eastAsia="ru-RU"/>
        </w:rPr>
        <w:t>mail</w:t>
      </w:r>
      <w:proofErr w:type="spellEnd"/>
      <w:r w:rsidRPr="002F5302">
        <w:rPr>
          <w:rFonts w:ascii="Times New Roman" w:eastAsia="Times New Roman" w:hAnsi="Times New Roman" w:cs="Times New Roman"/>
          <w:color w:val="000000"/>
          <w:sz w:val="24"/>
          <w:lang w:eastAsia="ru-RU"/>
        </w:rPr>
        <w:t xml:space="preserve"> - _______________________ </w:t>
      </w:r>
    </w:p>
    <w:p w:rsidR="002F5302" w:rsidRPr="002F5302" w:rsidRDefault="002F5302" w:rsidP="002F5302">
      <w:pPr>
        <w:spacing w:after="240" w:line="240" w:lineRule="auto"/>
        <w:rPr>
          <w:rFonts w:ascii="Times New Roman" w:eastAsia="Times New Roman" w:hAnsi="Times New Roman" w:cs="Times New Roman"/>
          <w:sz w:val="28"/>
          <w:szCs w:val="24"/>
          <w:lang w:eastAsia="ru-RU"/>
        </w:rPr>
      </w:pPr>
      <w:r w:rsidRPr="002F5302">
        <w:rPr>
          <w:rFonts w:ascii="Times New Roman" w:eastAsia="Times New Roman" w:hAnsi="Times New Roman" w:cs="Times New Roman"/>
          <w:sz w:val="28"/>
          <w:szCs w:val="24"/>
          <w:lang w:eastAsia="ru-RU"/>
        </w:rPr>
        <w:br/>
      </w:r>
    </w:p>
    <w:p w:rsidR="002F5302" w:rsidRPr="002F5302" w:rsidRDefault="002F5302"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17. АДРЕСА, ПОДПИСИ, ПЕЧАТИ, И ПЛАТЕЖНЫЕ РЕКВИЗИТЫ СТОРОН</w:t>
      </w:r>
    </w:p>
    <w:tbl>
      <w:tblPr>
        <w:tblW w:w="9351" w:type="dxa"/>
        <w:tblCellMar>
          <w:top w:w="15" w:type="dxa"/>
          <w:left w:w="15" w:type="dxa"/>
          <w:bottom w:w="15" w:type="dxa"/>
          <w:right w:w="15" w:type="dxa"/>
        </w:tblCellMar>
        <w:tblLook w:val="04A0" w:firstRow="1" w:lastRow="0" w:firstColumn="1" w:lastColumn="0" w:noHBand="0" w:noVBand="1"/>
      </w:tblPr>
      <w:tblGrid>
        <w:gridCol w:w="4673"/>
        <w:gridCol w:w="4678"/>
      </w:tblGrid>
      <w:tr w:rsidR="00B76BF3" w:rsidRPr="002F5302" w:rsidTr="00B76BF3">
        <w:tc>
          <w:tcPr>
            <w:tcW w:w="4673"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Покупатель</w:t>
            </w:r>
            <w:r w:rsidRPr="002F5302">
              <w:rPr>
                <w:rFonts w:ascii="Times New Roman" w:eastAsia="Times New Roman" w:hAnsi="Times New Roman" w:cs="Times New Roman"/>
                <w:color w:val="000000"/>
                <w:sz w:val="24"/>
                <w:lang w:eastAsia="ru-RU"/>
              </w:rPr>
              <w:t xml:space="preserve"> </w:t>
            </w:r>
          </w:p>
          <w:p w:rsidR="00B76BF3" w:rsidRPr="002F5302" w:rsidRDefault="00B76BF3" w:rsidP="00B76BF3">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ООО «</w:t>
            </w:r>
            <w:r>
              <w:rPr>
                <w:rFonts w:ascii="Times New Roman" w:eastAsia="Times New Roman" w:hAnsi="Times New Roman" w:cs="Times New Roman"/>
                <w:color w:val="000000"/>
                <w:sz w:val="24"/>
                <w:lang w:eastAsia="ru-RU"/>
              </w:rPr>
              <w:t>Глория</w:t>
            </w:r>
            <w:r w:rsidRPr="002F5302">
              <w:rPr>
                <w:rFonts w:ascii="Times New Roman" w:eastAsia="Times New Roman" w:hAnsi="Times New Roman" w:cs="Times New Roman"/>
                <w:color w:val="000000"/>
                <w:sz w:val="24"/>
                <w:lang w:eastAsia="ru-RU"/>
              </w:rPr>
              <w:t xml:space="preserve">» </w:t>
            </w:r>
          </w:p>
          <w:p w:rsidR="00B76BF3" w:rsidRDefault="00B76BF3" w:rsidP="00B76BF3">
            <w:pPr>
              <w:spacing w:after="0" w:line="240" w:lineRule="auto"/>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Юр. Адрес и почтовый адрес: </w:t>
            </w:r>
            <w:r w:rsidRPr="00B76BF3">
              <w:rPr>
                <w:rFonts w:ascii="Times New Roman" w:hAnsi="Times New Roman" w:cs="Times New Roman"/>
                <w:sz w:val="24"/>
              </w:rPr>
              <w:t>450104, Республика Башкортостан, г.</w:t>
            </w:r>
            <w:r>
              <w:rPr>
                <w:rFonts w:ascii="Times New Roman" w:hAnsi="Times New Roman" w:cs="Times New Roman"/>
                <w:sz w:val="24"/>
              </w:rPr>
              <w:t xml:space="preserve"> </w:t>
            </w:r>
            <w:r w:rsidRPr="00B76BF3">
              <w:rPr>
                <w:rFonts w:ascii="Times New Roman" w:hAnsi="Times New Roman" w:cs="Times New Roman"/>
                <w:sz w:val="24"/>
              </w:rPr>
              <w:t>Уфа, ул. Даута Юлтыя, д.9</w:t>
            </w:r>
          </w:p>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О</w:t>
            </w:r>
            <w:r>
              <w:rPr>
                <w:rFonts w:ascii="Times New Roman" w:eastAsia="Times New Roman" w:hAnsi="Times New Roman" w:cs="Times New Roman"/>
                <w:color w:val="000000"/>
                <w:sz w:val="24"/>
                <w:lang w:eastAsia="ru-RU"/>
              </w:rPr>
              <w:t>ГРН 1060277003930</w:t>
            </w:r>
            <w:r w:rsidRPr="002F5302">
              <w:rPr>
                <w:rFonts w:ascii="Times New Roman" w:eastAsia="Times New Roman" w:hAnsi="Times New Roman" w:cs="Times New Roman"/>
                <w:color w:val="000000"/>
                <w:sz w:val="24"/>
                <w:lang w:eastAsia="ru-RU"/>
              </w:rPr>
              <w:t xml:space="preserve"> </w:t>
            </w:r>
          </w:p>
          <w:p w:rsidR="00B76BF3" w:rsidRPr="00B76BF3" w:rsidRDefault="00B76BF3" w:rsidP="002F5302">
            <w:pPr>
              <w:spacing w:after="0" w:line="240" w:lineRule="auto"/>
              <w:jc w:val="both"/>
              <w:rPr>
                <w:rFonts w:ascii="Times New Roman" w:hAnsi="Times New Roman" w:cs="Times New Roman"/>
                <w:sz w:val="24"/>
                <w:szCs w:val="24"/>
              </w:rPr>
            </w:pPr>
            <w:r w:rsidRPr="00B76BF3">
              <w:rPr>
                <w:rFonts w:ascii="Times New Roman" w:hAnsi="Times New Roman" w:cs="Times New Roman"/>
                <w:sz w:val="24"/>
                <w:szCs w:val="24"/>
              </w:rPr>
              <w:t xml:space="preserve">ИНН </w:t>
            </w:r>
            <w:bookmarkStart w:id="1" w:name="OLE_LINK3"/>
            <w:bookmarkStart w:id="2" w:name="OLE_LINK4"/>
            <w:r w:rsidRPr="00B76BF3">
              <w:rPr>
                <w:rFonts w:ascii="Times New Roman" w:hAnsi="Times New Roman" w:cs="Times New Roman"/>
                <w:sz w:val="24"/>
                <w:szCs w:val="24"/>
              </w:rPr>
              <w:t>0277073753</w:t>
            </w:r>
            <w:bookmarkEnd w:id="1"/>
            <w:bookmarkEnd w:id="2"/>
            <w:r w:rsidRPr="00B76BF3">
              <w:rPr>
                <w:rFonts w:ascii="Times New Roman" w:hAnsi="Times New Roman" w:cs="Times New Roman"/>
                <w:sz w:val="24"/>
                <w:szCs w:val="24"/>
              </w:rPr>
              <w:t>, КПП 027701001</w:t>
            </w:r>
          </w:p>
          <w:p w:rsidR="00B76BF3" w:rsidRDefault="00B76BF3" w:rsidP="002F5302">
            <w:pPr>
              <w:spacing w:after="0" w:line="240" w:lineRule="auto"/>
              <w:jc w:val="both"/>
              <w:rPr>
                <w:rFonts w:ascii="Times New Roman" w:hAnsi="Times New Roman" w:cs="Times New Roman"/>
                <w:sz w:val="24"/>
              </w:rPr>
            </w:pPr>
            <w:r w:rsidRPr="00B76BF3">
              <w:rPr>
                <w:rFonts w:ascii="Times New Roman" w:hAnsi="Times New Roman" w:cs="Times New Roman"/>
                <w:sz w:val="24"/>
              </w:rPr>
              <w:t xml:space="preserve">Р/с 40702810800800001100 </w:t>
            </w:r>
          </w:p>
          <w:p w:rsidR="00B76BF3" w:rsidRDefault="00B76BF3" w:rsidP="002F5302">
            <w:pPr>
              <w:spacing w:after="0" w:line="240" w:lineRule="auto"/>
              <w:jc w:val="both"/>
              <w:rPr>
                <w:rFonts w:ascii="Times New Roman" w:hAnsi="Times New Roman" w:cs="Times New Roman"/>
                <w:sz w:val="24"/>
              </w:rPr>
            </w:pPr>
            <w:r w:rsidRPr="00B76BF3">
              <w:rPr>
                <w:rFonts w:ascii="Times New Roman" w:hAnsi="Times New Roman" w:cs="Times New Roman"/>
                <w:sz w:val="24"/>
              </w:rPr>
              <w:t>в Филиал</w:t>
            </w:r>
            <w:r>
              <w:rPr>
                <w:rFonts w:ascii="Times New Roman" w:hAnsi="Times New Roman" w:cs="Times New Roman"/>
                <w:sz w:val="24"/>
              </w:rPr>
              <w:t>е</w:t>
            </w:r>
            <w:r w:rsidRPr="00B76BF3">
              <w:rPr>
                <w:rFonts w:ascii="Times New Roman" w:hAnsi="Times New Roman" w:cs="Times New Roman"/>
                <w:sz w:val="24"/>
              </w:rPr>
              <w:t xml:space="preserve"> ОАО УралСиб</w:t>
            </w:r>
            <w:r w:rsidRPr="00B76BF3">
              <w:rPr>
                <w:rFonts w:ascii="Times New Roman" w:hAnsi="Times New Roman" w:cs="Times New Roman"/>
                <w:sz w:val="24"/>
              </w:rPr>
              <w:t xml:space="preserve"> </w:t>
            </w:r>
            <w:r w:rsidRPr="00B76BF3">
              <w:rPr>
                <w:rFonts w:ascii="Times New Roman" w:hAnsi="Times New Roman" w:cs="Times New Roman"/>
                <w:sz w:val="24"/>
              </w:rPr>
              <w:t>г.</w:t>
            </w:r>
            <w:r>
              <w:rPr>
                <w:rFonts w:ascii="Times New Roman" w:hAnsi="Times New Roman" w:cs="Times New Roman"/>
                <w:sz w:val="24"/>
              </w:rPr>
              <w:t xml:space="preserve"> </w:t>
            </w:r>
            <w:r w:rsidRPr="00B76BF3">
              <w:rPr>
                <w:rFonts w:ascii="Times New Roman" w:hAnsi="Times New Roman" w:cs="Times New Roman"/>
                <w:sz w:val="24"/>
              </w:rPr>
              <w:t xml:space="preserve">Уфа </w:t>
            </w:r>
          </w:p>
          <w:p w:rsidR="00B76BF3" w:rsidRDefault="00B76BF3" w:rsidP="002F5302">
            <w:pPr>
              <w:spacing w:after="0" w:line="240" w:lineRule="auto"/>
              <w:jc w:val="both"/>
              <w:rPr>
                <w:rFonts w:ascii="Times New Roman" w:hAnsi="Times New Roman" w:cs="Times New Roman"/>
                <w:sz w:val="24"/>
              </w:rPr>
            </w:pPr>
            <w:r w:rsidRPr="00B76BF3">
              <w:rPr>
                <w:rFonts w:ascii="Times New Roman" w:hAnsi="Times New Roman" w:cs="Times New Roman"/>
                <w:sz w:val="24"/>
              </w:rPr>
              <w:t>К/с</w:t>
            </w:r>
            <w:r>
              <w:rPr>
                <w:rFonts w:ascii="Times New Roman" w:hAnsi="Times New Roman" w:cs="Times New Roman"/>
                <w:sz w:val="24"/>
              </w:rPr>
              <w:t xml:space="preserve"> </w:t>
            </w:r>
            <w:r w:rsidRPr="00B76BF3">
              <w:rPr>
                <w:rFonts w:ascii="Times New Roman" w:hAnsi="Times New Roman" w:cs="Times New Roman"/>
                <w:sz w:val="24"/>
              </w:rPr>
              <w:t xml:space="preserve">30101810600000000770, </w:t>
            </w:r>
          </w:p>
          <w:p w:rsidR="00B76BF3" w:rsidRPr="00B76BF3" w:rsidRDefault="00B76BF3" w:rsidP="002F5302">
            <w:pPr>
              <w:spacing w:after="0" w:line="240" w:lineRule="auto"/>
              <w:jc w:val="both"/>
              <w:rPr>
                <w:rFonts w:ascii="Times New Roman" w:eastAsia="Times New Roman" w:hAnsi="Times New Roman" w:cs="Times New Roman"/>
                <w:color w:val="000000"/>
                <w:sz w:val="28"/>
                <w:lang w:eastAsia="ru-RU"/>
              </w:rPr>
            </w:pPr>
            <w:r w:rsidRPr="00B76BF3">
              <w:rPr>
                <w:rFonts w:ascii="Times New Roman" w:hAnsi="Times New Roman" w:cs="Times New Roman"/>
                <w:sz w:val="24"/>
              </w:rPr>
              <w:t>БИК 048073770</w:t>
            </w:r>
          </w:p>
          <w:p w:rsidR="00B76BF3" w:rsidRDefault="00B76BF3" w:rsidP="002F5302">
            <w:pPr>
              <w:spacing w:after="0" w:line="240" w:lineRule="auto"/>
              <w:jc w:val="both"/>
              <w:rPr>
                <w:rFonts w:ascii="Times New Roman" w:eastAsia="Times New Roman" w:hAnsi="Times New Roman" w:cs="Times New Roman"/>
                <w:color w:val="000000"/>
                <w:sz w:val="24"/>
                <w:lang w:eastAsia="ru-RU"/>
              </w:rPr>
            </w:pPr>
            <w:r w:rsidRPr="002F5302">
              <w:rPr>
                <w:rFonts w:ascii="Times New Roman" w:eastAsia="Times New Roman" w:hAnsi="Times New Roman" w:cs="Times New Roman"/>
                <w:color w:val="000000"/>
                <w:sz w:val="24"/>
                <w:lang w:eastAsia="ru-RU"/>
              </w:rPr>
              <w:t xml:space="preserve">Тел. </w:t>
            </w:r>
            <w:r>
              <w:rPr>
                <w:rFonts w:ascii="Times New Roman" w:eastAsia="Times New Roman" w:hAnsi="Times New Roman" w:cs="Times New Roman"/>
                <w:color w:val="000000"/>
                <w:sz w:val="24"/>
                <w:lang w:eastAsia="ru-RU"/>
              </w:rPr>
              <w:t>8(347)233-69-33</w:t>
            </w:r>
          </w:p>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p w:rsidR="00B76BF3" w:rsidRPr="002F5302" w:rsidRDefault="00B76BF3" w:rsidP="00B76BF3">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color w:val="000000"/>
                <w:sz w:val="24"/>
                <w:lang w:eastAsia="ru-RU"/>
              </w:rPr>
              <w:t>______________</w:t>
            </w:r>
            <w:r>
              <w:rPr>
                <w:rFonts w:ascii="Times New Roman" w:eastAsia="Times New Roman" w:hAnsi="Times New Roman" w:cs="Times New Roman"/>
                <w:color w:val="000000"/>
                <w:sz w:val="24"/>
                <w:lang w:eastAsia="ru-RU"/>
              </w:rPr>
              <w:t>_______</w:t>
            </w:r>
            <w:r w:rsidRPr="002F5302">
              <w:rPr>
                <w:rFonts w:ascii="Times New Roman" w:eastAsia="Times New Roman" w:hAnsi="Times New Roman" w:cs="Times New Roman"/>
                <w:color w:val="000000"/>
                <w:sz w:val="24"/>
                <w:lang w:eastAsia="ru-RU"/>
              </w:rPr>
              <w:t>___/</w:t>
            </w:r>
            <w:r>
              <w:rPr>
                <w:rFonts w:ascii="Times New Roman" w:eastAsia="Times New Roman" w:hAnsi="Times New Roman" w:cs="Times New Roman"/>
                <w:color w:val="000000"/>
                <w:sz w:val="24"/>
                <w:lang w:eastAsia="ru-RU"/>
              </w:rPr>
              <w:t>А.М. Бычков</w:t>
            </w:r>
            <w:r w:rsidRPr="002F5302">
              <w:rPr>
                <w:rFonts w:ascii="Times New Roman" w:eastAsia="Times New Roman" w:hAnsi="Times New Roman" w:cs="Times New Roman"/>
                <w:color w:val="000000"/>
                <w:sz w:val="24"/>
                <w:lang w:eastAsia="ru-RU"/>
              </w:rPr>
              <w:t>/</w:t>
            </w:r>
          </w:p>
        </w:tc>
        <w:tc>
          <w:tcPr>
            <w:tcW w:w="4678"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r w:rsidRPr="002F5302">
              <w:rPr>
                <w:rFonts w:ascii="Times New Roman" w:eastAsia="Times New Roman" w:hAnsi="Times New Roman" w:cs="Times New Roman"/>
                <w:b/>
                <w:bCs/>
                <w:color w:val="000000"/>
                <w:sz w:val="24"/>
                <w:lang w:eastAsia="ru-RU"/>
              </w:rPr>
              <w:t>Поставщик</w:t>
            </w: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r w:rsidR="00B76BF3" w:rsidRPr="002F5302" w:rsidTr="00B76BF3">
        <w:tc>
          <w:tcPr>
            <w:tcW w:w="4673" w:type="dxa"/>
            <w:vMerge/>
            <w:tcBorders>
              <w:left w:val="single" w:sz="4" w:space="0" w:color="000000"/>
              <w:bottom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jc w:val="both"/>
              <w:rPr>
                <w:rFonts w:ascii="Times New Roman" w:eastAsia="Times New Roman" w:hAnsi="Times New Roman" w:cs="Times New Roman"/>
                <w:sz w:val="28"/>
                <w:szCs w:val="24"/>
                <w:lang w:eastAsia="ru-RU"/>
              </w:rPr>
            </w:pPr>
          </w:p>
        </w:tc>
        <w:tc>
          <w:tcPr>
            <w:tcW w:w="4678"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B76BF3" w:rsidRPr="002F5302" w:rsidRDefault="00B76BF3" w:rsidP="002F5302">
            <w:pPr>
              <w:spacing w:after="0" w:line="240" w:lineRule="auto"/>
              <w:rPr>
                <w:rFonts w:ascii="Times New Roman" w:eastAsia="Times New Roman" w:hAnsi="Times New Roman" w:cs="Times New Roman"/>
                <w:sz w:val="28"/>
                <w:szCs w:val="24"/>
                <w:lang w:eastAsia="ru-RU"/>
              </w:rPr>
            </w:pPr>
          </w:p>
        </w:tc>
      </w:tr>
    </w:tbl>
    <w:p w:rsidR="001D62BC" w:rsidRPr="002F5302" w:rsidRDefault="001D62BC">
      <w:pPr>
        <w:rPr>
          <w:rFonts w:ascii="Times New Roman" w:hAnsi="Times New Roman" w:cs="Times New Roman"/>
          <w:sz w:val="24"/>
        </w:rPr>
      </w:pPr>
    </w:p>
    <w:sectPr w:rsidR="001D62BC" w:rsidRPr="002F5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0C"/>
    <w:rsid w:val="001D62BC"/>
    <w:rsid w:val="002F5302"/>
    <w:rsid w:val="00541F06"/>
    <w:rsid w:val="006F7F2F"/>
    <w:rsid w:val="00777573"/>
    <w:rsid w:val="0095580C"/>
    <w:rsid w:val="00B76BF3"/>
    <w:rsid w:val="00C6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8BC5"/>
  <w15:chartTrackingRefBased/>
  <w15:docId w15:val="{935B246B-4B57-45A2-A2E9-77A84126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3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677940">
      <w:bodyDiv w:val="1"/>
      <w:marLeft w:val="0"/>
      <w:marRight w:val="0"/>
      <w:marTop w:val="0"/>
      <w:marBottom w:val="0"/>
      <w:divBdr>
        <w:top w:val="none" w:sz="0" w:space="0" w:color="auto"/>
        <w:left w:val="none" w:sz="0" w:space="0" w:color="auto"/>
        <w:bottom w:val="none" w:sz="0" w:space="0" w:color="auto"/>
        <w:right w:val="none" w:sz="0" w:space="0" w:color="auto"/>
      </w:divBdr>
      <w:divsChild>
        <w:div w:id="5231917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2749</TotalTime>
  <Pages>9</Pages>
  <Words>4298</Words>
  <Characters>24500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Bychkov</dc:creator>
  <cp:keywords/>
  <dc:description/>
  <cp:lastModifiedBy>Alexey Bychkov</cp:lastModifiedBy>
  <cp:revision>4</cp:revision>
  <dcterms:created xsi:type="dcterms:W3CDTF">2017-12-02T16:26:00Z</dcterms:created>
  <dcterms:modified xsi:type="dcterms:W3CDTF">2017-12-06T08:34:00Z</dcterms:modified>
</cp:coreProperties>
</file>